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1D28" w14:textId="736BA48A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4F8DBD" wp14:editId="70833873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1905000" cy="1903730"/>
            <wp:effectExtent l="0" t="0" r="0" b="0"/>
            <wp:wrapThrough wrapText="bothSides">
              <wp:wrapPolygon edited="0">
                <wp:start x="9072" y="3242"/>
                <wp:lineTo x="7344" y="4107"/>
                <wp:lineTo x="4104" y="6268"/>
                <wp:lineTo x="3456" y="9510"/>
                <wp:lineTo x="3672" y="12320"/>
                <wp:lineTo x="3888" y="14049"/>
                <wp:lineTo x="4104" y="14698"/>
                <wp:lineTo x="7128" y="17508"/>
                <wp:lineTo x="9720" y="18372"/>
                <wp:lineTo x="12744" y="18372"/>
                <wp:lineTo x="14472" y="17508"/>
                <wp:lineTo x="17712" y="14698"/>
                <wp:lineTo x="17928" y="12536"/>
                <wp:lineTo x="16848" y="10591"/>
                <wp:lineTo x="17928" y="10591"/>
                <wp:lineTo x="17928" y="8430"/>
                <wp:lineTo x="17064" y="6484"/>
                <wp:lineTo x="13824" y="4107"/>
                <wp:lineTo x="12312" y="3242"/>
                <wp:lineTo x="9072" y="3242"/>
              </wp:wrapPolygon>
            </wp:wrapThrough>
            <wp:docPr id="15" name="Рисунок 14">
              <a:extLst xmlns:a="http://schemas.openxmlformats.org/drawingml/2006/main">
                <a:ext uri="{FF2B5EF4-FFF2-40B4-BE49-F238E27FC236}">
                  <a16:creationId xmlns:a16="http://schemas.microsoft.com/office/drawing/2014/main" id="{259CC1FA-DE29-8D2B-A838-EF72929435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:a16="http://schemas.microsoft.com/office/drawing/2014/main" id="{259CC1FA-DE29-8D2B-A838-EF72929435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9A877" w14:textId="5B79D50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EEB6" w14:textId="1ECFD270" w:rsidR="009C1C45" w:rsidRDefault="00BD624E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8646" wp14:editId="1343A952">
                <wp:simplePos x="0" y="0"/>
                <wp:positionH relativeFrom="column">
                  <wp:posOffset>643890</wp:posOffset>
                </wp:positionH>
                <wp:positionV relativeFrom="paragraph">
                  <wp:posOffset>6984</wp:posOffset>
                </wp:positionV>
                <wp:extent cx="5356860" cy="1419225"/>
                <wp:effectExtent l="0" t="0" r="1524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1419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D14E3" w14:textId="5ED8A8FF" w:rsidR="00D70E43" w:rsidRPr="00BD624E" w:rsidRDefault="00D70E43" w:rsidP="00D70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D62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График начала приемной кампании в </w:t>
                            </w:r>
                            <w:r w:rsidR="00BD62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учреждения</w:t>
                            </w:r>
                            <w:r w:rsidR="00EF6C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х</w:t>
                            </w:r>
                            <w:r w:rsidRPr="00BD62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дополнительного образования детей </w:t>
                            </w:r>
                            <w:r w:rsidR="00EF6C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Бахчисарайского района </w:t>
                            </w:r>
                            <w:r w:rsidRPr="00BD62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Республики Крым на 20</w:t>
                            </w:r>
                            <w:r w:rsidR="00D33A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25</w:t>
                            </w:r>
                            <w:r w:rsidRPr="00BD62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/202</w:t>
                            </w:r>
                            <w:r w:rsidR="00D33A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BD62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18646" id="Прямоугольник: скругленные углы 1" o:spid="_x0000_s1026" style="position:absolute;left:0;text-align:left;margin-left:50.7pt;margin-top:.55pt;width:421.8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796D14E3" w14:textId="5ED8A8FF" w:rsidR="00D70E43" w:rsidRPr="00BD624E" w:rsidRDefault="00D70E43" w:rsidP="00D70E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BD624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График начала приемной кампании в </w:t>
                      </w:r>
                      <w:r w:rsidR="00BD624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учреждения</w:t>
                      </w:r>
                      <w:r w:rsidR="00EF6CF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х</w:t>
                      </w:r>
                      <w:r w:rsidRPr="00BD624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дополнительного образования детей </w:t>
                      </w:r>
                      <w:r w:rsidR="00EF6CF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Бахчисарайского района </w:t>
                      </w:r>
                      <w:r w:rsidRPr="00BD624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Республики Крым на 20</w:t>
                      </w:r>
                      <w:r w:rsidR="00D33A9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25</w:t>
                      </w:r>
                      <w:r w:rsidRPr="00BD624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/202</w:t>
                      </w:r>
                      <w:r w:rsidR="00D33A9F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BD624E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учебный год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6D6A79" w14:textId="33AD6A32" w:rsidR="00FA0150" w:rsidRDefault="00FA0150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16885" w14:textId="25626F51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52D46" w14:textId="305A357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B9B53" w14:textId="4E629E63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310A2" w14:textId="46A69AA1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13729" w14:textId="165DFAA3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4F16B" w14:textId="718E642B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5BEB4" w14:textId="3791ED9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3BF7" w:rsidRPr="00DA71CF" w14:paraId="611E81F0" w14:textId="77777777" w:rsidTr="00683BF7">
        <w:tc>
          <w:tcPr>
            <w:tcW w:w="4672" w:type="dxa"/>
          </w:tcPr>
          <w:p w14:paraId="160A7688" w14:textId="77777777" w:rsidR="00683BF7" w:rsidRDefault="00683BF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организации дополнительного образования</w:t>
            </w:r>
          </w:p>
          <w:p w14:paraId="15E29929" w14:textId="64316DE2" w:rsidR="00BD624E" w:rsidRPr="00DA71CF" w:rsidRDefault="001079BC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2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(все учреждения, реализующие программы в муниципалитете через АИС «Навигатор»)</w:t>
            </w:r>
          </w:p>
        </w:tc>
        <w:tc>
          <w:tcPr>
            <w:tcW w:w="4673" w:type="dxa"/>
          </w:tcPr>
          <w:p w14:paraId="311A82F3" w14:textId="539F2E4E" w:rsidR="00683BF7" w:rsidRPr="00DA71CF" w:rsidRDefault="00683BF7" w:rsidP="00683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 приема заявок на обучение</w:t>
            </w:r>
          </w:p>
        </w:tc>
      </w:tr>
      <w:tr w:rsidR="00DA71CF" w:rsidRPr="00DA71CF" w14:paraId="01FB5D4C" w14:textId="77777777" w:rsidTr="006F3F8E">
        <w:tc>
          <w:tcPr>
            <w:tcW w:w="9345" w:type="dxa"/>
            <w:gridSpan w:val="2"/>
            <w:vAlign w:val="bottom"/>
          </w:tcPr>
          <w:p w14:paraId="23AB6982" w14:textId="72672B36" w:rsidR="00DA71CF" w:rsidRPr="00DA71CF" w:rsidRDefault="00DA71CF" w:rsidP="00DA7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1CF">
              <w:rPr>
                <w:rFonts w:ascii="Times New Roman" w:hAnsi="Times New Roman"/>
                <w:b/>
                <w:sz w:val="28"/>
                <w:szCs w:val="28"/>
              </w:rPr>
              <w:t>Бахчисарайский район</w:t>
            </w:r>
          </w:p>
        </w:tc>
      </w:tr>
      <w:tr w:rsidR="002C12CE" w:rsidRPr="00DA71CF" w14:paraId="0B197F7F" w14:textId="77777777" w:rsidTr="0043305D">
        <w:tc>
          <w:tcPr>
            <w:tcW w:w="4672" w:type="dxa"/>
            <w:vAlign w:val="bottom"/>
          </w:tcPr>
          <w:p w14:paraId="5ACB3C1B" w14:textId="22E74F07" w:rsidR="002C12CE" w:rsidRPr="00DA71CF" w:rsidRDefault="002C12CE" w:rsidP="002C12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CE">
              <w:rPr>
                <w:rFonts w:ascii="Times New Roman" w:hAnsi="Times New Roman"/>
                <w:b/>
                <w:sz w:val="28"/>
                <w:szCs w:val="28"/>
              </w:rPr>
              <w:t>МБОУ ДО «Центр дополнительного образования детей» 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ахчисарайского района</w:t>
            </w:r>
          </w:p>
        </w:tc>
        <w:tc>
          <w:tcPr>
            <w:tcW w:w="4673" w:type="dxa"/>
          </w:tcPr>
          <w:p w14:paraId="41CDB159" w14:textId="60959FA0" w:rsidR="002C12CE" w:rsidRPr="00DA71CF" w:rsidRDefault="002C12CE" w:rsidP="002C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 2025 г.</w:t>
            </w:r>
          </w:p>
        </w:tc>
      </w:tr>
      <w:tr w:rsidR="002C12CE" w:rsidRPr="00DA71CF" w14:paraId="4242BE69" w14:textId="77777777" w:rsidTr="0043305D">
        <w:tc>
          <w:tcPr>
            <w:tcW w:w="4672" w:type="dxa"/>
            <w:vAlign w:val="bottom"/>
          </w:tcPr>
          <w:p w14:paraId="3FE1F697" w14:textId="769A62BA" w:rsidR="002C12CE" w:rsidRPr="00DA71CF" w:rsidRDefault="002C12CE" w:rsidP="002C12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2CE">
              <w:rPr>
                <w:rFonts w:ascii="Times New Roman" w:hAnsi="Times New Roman"/>
                <w:b/>
                <w:sz w:val="28"/>
                <w:szCs w:val="28"/>
              </w:rPr>
              <w:t>МБУДО «ДЮСШ» Бахчисарайского района</w:t>
            </w:r>
          </w:p>
        </w:tc>
        <w:tc>
          <w:tcPr>
            <w:tcW w:w="4673" w:type="dxa"/>
          </w:tcPr>
          <w:p w14:paraId="5ABDE68E" w14:textId="17281659" w:rsidR="002C12CE" w:rsidRPr="00DA71CF" w:rsidRDefault="002C12CE" w:rsidP="002C12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 2025 г.</w:t>
            </w:r>
          </w:p>
        </w:tc>
      </w:tr>
      <w:tr w:rsidR="00D03653" w:rsidRPr="00DA71CF" w14:paraId="279DA998" w14:textId="77777777" w:rsidTr="002E0800">
        <w:tc>
          <w:tcPr>
            <w:tcW w:w="4672" w:type="dxa"/>
            <w:vAlign w:val="bottom"/>
          </w:tcPr>
          <w:p w14:paraId="130DB3A5" w14:textId="0BEC94FC" w:rsidR="00D03653" w:rsidRPr="00D03653" w:rsidRDefault="00D03653" w:rsidP="00D03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5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бюджетные дошкольные образовательные учреждения Бахчисарайского района Республики Крым</w:t>
            </w:r>
          </w:p>
        </w:tc>
        <w:tc>
          <w:tcPr>
            <w:tcW w:w="4673" w:type="dxa"/>
            <w:vAlign w:val="center"/>
          </w:tcPr>
          <w:p w14:paraId="0FB1808F" w14:textId="0387FCB3" w:rsidR="00D03653" w:rsidRPr="00D03653" w:rsidRDefault="00D03653" w:rsidP="00D0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3653">
              <w:rPr>
                <w:rFonts w:ascii="Times New Roman" w:hAnsi="Times New Roman" w:cs="Times New Roman"/>
                <w:bCs/>
                <w:sz w:val="28"/>
                <w:szCs w:val="28"/>
              </w:rPr>
              <w:t>15.08.2025-31.08.2025г.</w:t>
            </w:r>
          </w:p>
        </w:tc>
      </w:tr>
      <w:tr w:rsidR="00D03653" w:rsidRPr="00DA71CF" w14:paraId="332919D6" w14:textId="77777777" w:rsidTr="002E0800">
        <w:tc>
          <w:tcPr>
            <w:tcW w:w="4672" w:type="dxa"/>
            <w:vAlign w:val="bottom"/>
          </w:tcPr>
          <w:p w14:paraId="76D02050" w14:textId="77777777" w:rsidR="00D03653" w:rsidRPr="00D03653" w:rsidRDefault="00D03653" w:rsidP="00D03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ABDEF5" w14:textId="1391631F" w:rsidR="00D03653" w:rsidRPr="00D03653" w:rsidRDefault="00D03653" w:rsidP="00D03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Муниципальные </w:t>
            </w:r>
            <w:proofErr w:type="gramStart"/>
            <w:r w:rsidRPr="00D03653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бюджетные  общеобразовательные</w:t>
            </w:r>
            <w:proofErr w:type="gramEnd"/>
            <w:r w:rsidRPr="00D03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учреждения Бахчисарайского района Республики Крым</w:t>
            </w:r>
          </w:p>
        </w:tc>
        <w:tc>
          <w:tcPr>
            <w:tcW w:w="4673" w:type="dxa"/>
            <w:vAlign w:val="center"/>
          </w:tcPr>
          <w:p w14:paraId="0295429C" w14:textId="5AC7890B" w:rsidR="00D03653" w:rsidRPr="00D03653" w:rsidRDefault="00D03653" w:rsidP="00D0365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3653">
              <w:rPr>
                <w:rFonts w:ascii="Times New Roman" w:hAnsi="Times New Roman" w:cs="Times New Roman"/>
                <w:bCs/>
                <w:sz w:val="28"/>
                <w:szCs w:val="28"/>
              </w:rPr>
              <w:t>15.08.2025-31.08.2025г.</w:t>
            </w:r>
          </w:p>
        </w:tc>
      </w:tr>
    </w:tbl>
    <w:p w14:paraId="74555B00" w14:textId="77777777" w:rsidR="009C1C45" w:rsidRP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1C45" w:rsidRPr="009C1C45" w:rsidSect="009C1C4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8E"/>
    <w:rsid w:val="001079BC"/>
    <w:rsid w:val="00184D89"/>
    <w:rsid w:val="002C12CE"/>
    <w:rsid w:val="00433D9A"/>
    <w:rsid w:val="004856C5"/>
    <w:rsid w:val="00543B0C"/>
    <w:rsid w:val="006649F1"/>
    <w:rsid w:val="00683BF7"/>
    <w:rsid w:val="00774616"/>
    <w:rsid w:val="0080268F"/>
    <w:rsid w:val="008461B3"/>
    <w:rsid w:val="0092039A"/>
    <w:rsid w:val="0099168E"/>
    <w:rsid w:val="009C1C45"/>
    <w:rsid w:val="009C51C7"/>
    <w:rsid w:val="00B0220E"/>
    <w:rsid w:val="00BB4FCE"/>
    <w:rsid w:val="00BD624E"/>
    <w:rsid w:val="00D03653"/>
    <w:rsid w:val="00D04A88"/>
    <w:rsid w:val="00D33A9F"/>
    <w:rsid w:val="00D70E43"/>
    <w:rsid w:val="00DA71CF"/>
    <w:rsid w:val="00DC242C"/>
    <w:rsid w:val="00E32228"/>
    <w:rsid w:val="00EA2E00"/>
    <w:rsid w:val="00EF6CF9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352"/>
  <w15:docId w15:val="{0CD5A1C8-E8B8-4343-86FB-789A1260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RMC-3</dc:creator>
  <cp:keywords/>
  <dc:description/>
  <cp:lastModifiedBy>admin</cp:lastModifiedBy>
  <cp:revision>6</cp:revision>
  <dcterms:created xsi:type="dcterms:W3CDTF">2025-05-30T12:35:00Z</dcterms:created>
  <dcterms:modified xsi:type="dcterms:W3CDTF">2025-06-02T12:18:00Z</dcterms:modified>
</cp:coreProperties>
</file>